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48B0" w14:textId="77777777" w:rsidR="00CA2DBB" w:rsidRDefault="00CA2DBB" w:rsidP="00CA2DBB">
      <w:pPr>
        <w:pStyle w:val="1"/>
        <w:ind w:right="-426"/>
        <w:jc w:val="both"/>
        <w:rPr>
          <w:rFonts w:ascii="Verdana" w:eastAsia="Times New Roman" w:hAnsi="Verdana" w:cs="Courier New"/>
          <w:b/>
          <w:color w:val="auto"/>
          <w:sz w:val="20"/>
          <w:szCs w:val="20"/>
          <w:lang w:eastAsia="bg-BG"/>
        </w:rPr>
      </w:pPr>
      <w:bookmarkStart w:id="0" w:name="_GoBack"/>
      <w:bookmarkEnd w:id="0"/>
      <w:r w:rsidRPr="00AF0814">
        <w:rPr>
          <w:rFonts w:cstheme="minorHAnsi"/>
          <w:noProof/>
          <w:sz w:val="52"/>
          <w:szCs w:val="44"/>
          <w:lang w:eastAsia="bg-BG"/>
        </w:rPr>
        <w:drawing>
          <wp:anchor distT="0" distB="0" distL="114300" distR="114300" simplePos="0" relativeHeight="251663360" behindDoc="1" locked="0" layoutInCell="1" allowOverlap="1" wp14:anchorId="6C8441E0" wp14:editId="28E0310D">
            <wp:simplePos x="0" y="0"/>
            <wp:positionH relativeFrom="column">
              <wp:posOffset>4062730</wp:posOffset>
            </wp:positionH>
            <wp:positionV relativeFrom="paragraph">
              <wp:posOffset>1205230</wp:posOffset>
            </wp:positionV>
            <wp:extent cx="2105025" cy="569241"/>
            <wp:effectExtent l="0" t="0" r="0" b="254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s-OPNOIR_b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t="50527" r="12530" b="17753"/>
                    <a:stretch/>
                  </pic:blipFill>
                  <pic:spPr bwMode="auto">
                    <a:xfrm>
                      <a:off x="0" y="0"/>
                      <a:ext cx="2105025" cy="56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14">
        <w:rPr>
          <w:rFonts w:cstheme="minorHAnsi"/>
          <w:noProof/>
          <w:sz w:val="52"/>
          <w:szCs w:val="44"/>
          <w:lang w:eastAsia="bg-BG"/>
        </w:rPr>
        <w:drawing>
          <wp:anchor distT="0" distB="0" distL="114300" distR="114300" simplePos="0" relativeHeight="251661312" behindDoc="1" locked="0" layoutInCell="1" allowOverlap="1" wp14:anchorId="3BC6912C" wp14:editId="4BBC0978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1509424" cy="1031240"/>
            <wp:effectExtent l="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5808bc51c955087bccf9616340ad3b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4" b="28634"/>
                    <a:stretch/>
                  </pic:blipFill>
                  <pic:spPr bwMode="auto">
                    <a:xfrm>
                      <a:off x="0" y="0"/>
                      <a:ext cx="1509424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14">
        <w:rPr>
          <w:rFonts w:cstheme="minorHAnsi"/>
          <w:noProof/>
          <w:sz w:val="52"/>
          <w:szCs w:val="44"/>
          <w:lang w:eastAsia="bg-BG"/>
        </w:rPr>
        <w:drawing>
          <wp:anchor distT="0" distB="0" distL="114300" distR="114300" simplePos="0" relativeHeight="251659264" behindDoc="1" locked="0" layoutInCell="1" allowOverlap="1" wp14:anchorId="07C41B30" wp14:editId="0953A4B5">
            <wp:simplePos x="0" y="0"/>
            <wp:positionH relativeFrom="margin">
              <wp:posOffset>2043430</wp:posOffset>
            </wp:positionH>
            <wp:positionV relativeFrom="paragraph">
              <wp:posOffset>157480</wp:posOffset>
            </wp:positionV>
            <wp:extent cx="1769110" cy="1578052"/>
            <wp:effectExtent l="0" t="0" r="2540" b="3175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5808bc51c955087bccf9616340ad3b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578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14">
        <w:rPr>
          <w:rFonts w:cstheme="minorHAnsi"/>
          <w:noProof/>
          <w:sz w:val="52"/>
          <w:szCs w:val="44"/>
          <w:lang w:eastAsia="bg-BG"/>
        </w:rPr>
        <w:drawing>
          <wp:inline distT="0" distB="0" distL="0" distR="0" wp14:anchorId="68E263EE" wp14:editId="502099CC">
            <wp:extent cx="1667200" cy="175100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12189" r="16322"/>
                    <a:stretch/>
                  </pic:blipFill>
                  <pic:spPr bwMode="auto">
                    <a:xfrm>
                      <a:off x="0" y="0"/>
                      <a:ext cx="1686400" cy="1771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77601" w14:textId="77777777" w:rsidR="00662D82" w:rsidRDefault="00FF6B0C" w:rsidP="00662D82">
      <w:pPr>
        <w:pStyle w:val="HTML"/>
        <w:jc w:val="both"/>
        <w:rPr>
          <w:rFonts w:ascii="Arial" w:hAnsi="Arial" w:cs="Arial"/>
          <w:b/>
          <w:sz w:val="30"/>
          <w:szCs w:val="30"/>
        </w:rPr>
      </w:pPr>
      <w:r w:rsidRPr="00FF6B0C">
        <w:rPr>
          <w:rFonts w:ascii="Verdana" w:eastAsia="Times New Roman" w:hAnsi="Verdana" w:cs="Courier New"/>
          <w:b/>
          <w:lang w:eastAsia="bg-BG"/>
        </w:rPr>
        <w:t xml:space="preserve">ПРОЕКТ: </w:t>
      </w:r>
      <w:r w:rsidR="00662D82" w:rsidRPr="00662D82">
        <w:rPr>
          <w:rFonts w:ascii="Arial" w:hAnsi="Arial" w:cs="Arial"/>
          <w:b/>
          <w:sz w:val="24"/>
          <w:szCs w:val="24"/>
          <w:lang w:val="en-US"/>
        </w:rPr>
        <w:t>“</w:t>
      </w:r>
      <w:r w:rsidR="00662D82" w:rsidRPr="00662D82">
        <w:rPr>
          <w:rFonts w:ascii="Arial" w:hAnsi="Arial" w:cs="Arial"/>
          <w:b/>
          <w:sz w:val="24"/>
          <w:szCs w:val="24"/>
        </w:rPr>
        <w:t>Успяваме заедно</w:t>
      </w:r>
      <w:r w:rsidR="00662D82" w:rsidRPr="00662D82">
        <w:rPr>
          <w:rFonts w:ascii="Arial" w:hAnsi="Arial" w:cs="Arial"/>
          <w:b/>
          <w:sz w:val="24"/>
          <w:szCs w:val="24"/>
          <w:lang w:val="en-US"/>
        </w:rPr>
        <w:t>”</w:t>
      </w:r>
    </w:p>
    <w:p w14:paraId="3916FE0C" w14:textId="77777777" w:rsidR="00662D82" w:rsidRDefault="00662D82" w:rsidP="00662D82">
      <w:pPr>
        <w:pStyle w:val="HTML"/>
        <w:jc w:val="both"/>
        <w:rPr>
          <w:rFonts w:ascii="Arial" w:hAnsi="Arial" w:cs="Arial"/>
          <w:b/>
          <w:sz w:val="30"/>
          <w:szCs w:val="30"/>
        </w:rPr>
      </w:pPr>
    </w:p>
    <w:p w14:paraId="421CEB99" w14:textId="77777777" w:rsidR="00C77CE5" w:rsidRDefault="00C77CE5" w:rsidP="00662D82">
      <w:pPr>
        <w:pStyle w:val="HTML"/>
        <w:jc w:val="both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C77CE5">
        <w:rPr>
          <w:rFonts w:ascii="Verdana" w:eastAsia="Times New Roman" w:hAnsi="Verdana" w:cs="Times New Roman"/>
          <w:b/>
          <w:bCs/>
          <w:kern w:val="36"/>
          <w:lang w:eastAsia="bg-BG"/>
        </w:rPr>
        <w:t>Процедура: „СОЦИАЛНО-ИКОНОМИЧЕСКА ИНТЕГРАЦИЯ НА УЯЗВИМИ ГРУПИ. ИНТЕГРИРАНИ МЕРКИ ЗА ПОДОБРЯВАНЕ ДОСТЪПА ДО ОБРАЗОВАНИЕ“ – КОМПОНЕНТ 2</w:t>
      </w:r>
    </w:p>
    <w:p w14:paraId="6A87333B" w14:textId="0D0665A8" w:rsidR="00534C2C" w:rsidRPr="00BD07BF" w:rsidRDefault="00CA2DBB" w:rsidP="00C77CE5">
      <w:pPr>
        <w:pStyle w:val="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val="en-US" w:eastAsia="bg-BG"/>
        </w:rPr>
      </w:pPr>
      <w:bookmarkStart w:id="1" w:name="_Hlk94782207"/>
      <w:r w:rsidRPr="00AF02F4"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  <w:t>Договор</w:t>
      </w:r>
      <w:r w:rsidR="00534C2C" w:rsidRPr="00AF02F4"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  <w:t xml:space="preserve"> №</w:t>
      </w:r>
      <w:bookmarkEnd w:id="1"/>
      <w:r w:rsidR="00534C2C" w:rsidRPr="00AF02F4"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  <w:t xml:space="preserve"> </w:t>
      </w:r>
      <w:r w:rsidR="00AF02F4" w:rsidRPr="00AF02F4">
        <w:rPr>
          <w:rFonts w:ascii="Verdana" w:eastAsia="Times New Roman" w:hAnsi="Verdana" w:cs="Times New Roman"/>
          <w:b/>
          <w:bCs/>
          <w:color w:val="auto"/>
          <w:kern w:val="36"/>
          <w:sz w:val="22"/>
          <w:szCs w:val="22"/>
          <w:lang w:eastAsia="bg-BG"/>
        </w:rPr>
        <w:t>BG05M9OP001-2.056-0014-C01</w:t>
      </w:r>
    </w:p>
    <w:p w14:paraId="5FC558CA" w14:textId="77777777" w:rsidR="00534C2C" w:rsidRPr="00534C2C" w:rsidRDefault="00534C2C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b/>
          <w:sz w:val="20"/>
          <w:szCs w:val="20"/>
          <w:lang w:eastAsia="bg-BG"/>
        </w:rPr>
        <w:t>Оперативна програма „Развитие на човешките ресурси“</w:t>
      </w:r>
    </w:p>
    <w:p w14:paraId="30EC2EFA" w14:textId="77777777" w:rsidR="00534C2C" w:rsidRDefault="00534C2C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684B43">
        <w:rPr>
          <w:rFonts w:ascii="Verdana" w:eastAsia="Times New Roman" w:hAnsi="Verdana" w:cs="Courier New"/>
          <w:b/>
          <w:sz w:val="20"/>
          <w:szCs w:val="20"/>
          <w:lang w:eastAsia="bg-BG"/>
        </w:rPr>
        <w:t>Приоритетна ос: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 xml:space="preserve"> </w:t>
      </w:r>
      <w:r w:rsidR="00BD07BF" w:rsidRPr="00BD07BF">
        <w:rPr>
          <w:rStyle w:val="filled-value"/>
          <w:rFonts w:ascii="Verdana" w:hAnsi="Verdana"/>
          <w:sz w:val="20"/>
          <w:szCs w:val="20"/>
        </w:rPr>
        <w:t>Намаляване на бедността и насърчаване на социалното включване</w:t>
      </w:r>
    </w:p>
    <w:p w14:paraId="6FD2EE61" w14:textId="77777777" w:rsidR="00CA2DBB" w:rsidRPr="00CA2DBB" w:rsidRDefault="00CA2DBB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en-US" w:eastAsia="bg-BG"/>
        </w:rPr>
      </w:pPr>
    </w:p>
    <w:p w14:paraId="0A0FFCF9" w14:textId="6E88D01E" w:rsidR="00BD07BF" w:rsidRPr="0025179A" w:rsidRDefault="00CA2DBB" w:rsidP="00C77CE5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CA2DBB">
        <w:rPr>
          <w:rFonts w:ascii="Verdana" w:hAnsi="Verdana" w:cstheme="minorHAnsi"/>
          <w:b/>
          <w:sz w:val="20"/>
          <w:szCs w:val="20"/>
        </w:rPr>
        <w:t>Безвъзмездна финансова помощ</w:t>
      </w:r>
      <w:r w:rsidR="00C77CE5">
        <w:rPr>
          <w:rFonts w:ascii="Verdana" w:hAnsi="Verdana" w:cstheme="minorHAnsi"/>
          <w:b/>
          <w:sz w:val="20"/>
          <w:szCs w:val="20"/>
        </w:rPr>
        <w:t xml:space="preserve"> по ОП РЧР</w:t>
      </w:r>
      <w:r w:rsidRPr="00CA2DBB">
        <w:rPr>
          <w:rFonts w:ascii="Verdana" w:hAnsi="Verdana" w:cstheme="minorHAnsi"/>
          <w:sz w:val="20"/>
          <w:szCs w:val="20"/>
        </w:rPr>
        <w:t xml:space="preserve">: </w:t>
      </w:r>
      <w:r w:rsidR="0025179A" w:rsidRPr="0025179A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1 199 895.92</w:t>
      </w:r>
      <w:r w:rsidR="0025179A" w:rsidRPr="0025179A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 xml:space="preserve"> </w:t>
      </w:r>
      <w:r w:rsidR="0025179A" w:rsidRPr="0025179A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лв</w:t>
      </w:r>
      <w:r w:rsidR="0025179A" w:rsidRPr="0025179A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D07BF" w:rsidRPr="0025179A" w14:paraId="4DE6FDE6" w14:textId="77777777" w:rsidTr="00BD07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88824" w14:textId="77777777" w:rsidR="00BD07BF" w:rsidRPr="0025179A" w:rsidRDefault="00BD07BF" w:rsidP="00C77C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1F3BA2F3" w14:textId="77777777" w:rsidR="00BD07BF" w:rsidRPr="0025179A" w:rsidRDefault="00BD07BF" w:rsidP="00C77C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14:paraId="31A72E2E" w14:textId="77777777" w:rsidR="00CC254C" w:rsidRDefault="00CC254C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F36B31" w14:textId="358A074F" w:rsidR="0025179A" w:rsidRDefault="0025179A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Theme="majorEastAsia" w:hAnsi="Verdana" w:cstheme="majorBidi"/>
          <w:b/>
          <w:sz w:val="20"/>
          <w:szCs w:val="20"/>
        </w:rPr>
      </w:pPr>
      <w:r w:rsidRPr="0025179A">
        <w:rPr>
          <w:rFonts w:ascii="Verdana" w:eastAsiaTheme="majorEastAsia" w:hAnsi="Verdana" w:cstheme="majorBidi"/>
          <w:b/>
          <w:bCs/>
          <w:sz w:val="20"/>
          <w:szCs w:val="20"/>
        </w:rPr>
        <w:t>Договор №</w:t>
      </w:r>
      <w:r>
        <w:rPr>
          <w:rFonts w:ascii="Verdana" w:eastAsiaTheme="majorEastAsia" w:hAnsi="Verdana" w:cstheme="majorBidi"/>
          <w:b/>
          <w:bCs/>
          <w:sz w:val="20"/>
          <w:szCs w:val="20"/>
        </w:rPr>
        <w:t xml:space="preserve"> </w:t>
      </w:r>
      <w:r w:rsidRPr="0025179A">
        <w:rPr>
          <w:rFonts w:ascii="Verdana" w:eastAsiaTheme="majorEastAsia" w:hAnsi="Verdana" w:cstheme="majorBidi"/>
          <w:b/>
          <w:sz w:val="20"/>
          <w:szCs w:val="20"/>
        </w:rPr>
        <w:t>BG05M9OP001-2.056-0014-2014BG05M2OP001-C01</w:t>
      </w:r>
      <w:r>
        <w:rPr>
          <w:rFonts w:ascii="Verdana" w:eastAsiaTheme="majorEastAsia" w:hAnsi="Verdana" w:cstheme="majorBidi"/>
          <w:b/>
          <w:sz w:val="20"/>
          <w:szCs w:val="20"/>
        </w:rPr>
        <w:t xml:space="preserve"> </w:t>
      </w:r>
    </w:p>
    <w:p w14:paraId="1BC38B00" w14:textId="38FEEDBE" w:rsidR="00534C2C" w:rsidRDefault="00534C2C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Оперативна програма „Наука и образование за интелигентен растеж“</w:t>
      </w:r>
    </w:p>
    <w:p w14:paraId="37B836AC" w14:textId="77777777" w:rsidR="00684B43" w:rsidRPr="00C77CE5" w:rsidRDefault="00684B43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684B43">
        <w:rPr>
          <w:rFonts w:ascii="Verdana" w:hAnsi="Verdana"/>
          <w:b/>
          <w:sz w:val="20"/>
          <w:szCs w:val="20"/>
        </w:rPr>
        <w:t>Приоритетна ос</w:t>
      </w:r>
      <w:r w:rsidRPr="00C77CE5">
        <w:rPr>
          <w:rFonts w:ascii="Verdana" w:hAnsi="Verdana"/>
          <w:b/>
          <w:sz w:val="20"/>
          <w:szCs w:val="20"/>
        </w:rPr>
        <w:t xml:space="preserve">: </w:t>
      </w:r>
      <w:r w:rsidR="00D067B3" w:rsidRPr="00C77CE5">
        <w:rPr>
          <w:rStyle w:val="filled-value"/>
          <w:rFonts w:ascii="Verdana" w:hAnsi="Verdana"/>
          <w:sz w:val="20"/>
          <w:szCs w:val="20"/>
        </w:rPr>
        <w:t>Образователна среда за активно социално приобщаване</w:t>
      </w:r>
    </w:p>
    <w:p w14:paraId="31163CC0" w14:textId="77777777" w:rsidR="00684B43" w:rsidRPr="00C77CE5" w:rsidRDefault="00684B43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  <w:sz w:val="20"/>
          <w:szCs w:val="20"/>
        </w:rPr>
      </w:pPr>
    </w:p>
    <w:p w14:paraId="3D256A8A" w14:textId="39183E18" w:rsidR="00E76D7F" w:rsidRPr="00CA2DBB" w:rsidRDefault="00CA2DBB" w:rsidP="00C77CE5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CA2DBB">
        <w:rPr>
          <w:rFonts w:ascii="Verdana" w:hAnsi="Verdana" w:cstheme="minorHAnsi"/>
          <w:b/>
          <w:sz w:val="20"/>
          <w:szCs w:val="20"/>
        </w:rPr>
        <w:t>Безвъзмездна финансова помощ</w:t>
      </w:r>
      <w:r w:rsidR="00C77CE5">
        <w:rPr>
          <w:rFonts w:ascii="Verdana" w:hAnsi="Verdana" w:cstheme="minorHAnsi"/>
          <w:b/>
          <w:sz w:val="20"/>
          <w:szCs w:val="20"/>
        </w:rPr>
        <w:t xml:space="preserve"> по ОП НОИР</w:t>
      </w:r>
      <w:r w:rsidRPr="00CA2DBB">
        <w:rPr>
          <w:rFonts w:ascii="Verdana" w:hAnsi="Verdana" w:cstheme="minorHAnsi"/>
          <w:sz w:val="20"/>
          <w:szCs w:val="20"/>
        </w:rPr>
        <w:t xml:space="preserve">: </w:t>
      </w:r>
      <w:r w:rsidR="0025179A" w:rsidRPr="0025179A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389 964.46 лв</w:t>
      </w:r>
    </w:p>
    <w:p w14:paraId="5F751356" w14:textId="77777777" w:rsidR="00CA2DBB" w:rsidRPr="00CA2DBB" w:rsidRDefault="00CA2DBB" w:rsidP="00C77CE5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14:paraId="2973B6F7" w14:textId="77777777" w:rsidR="00CA2DBB" w:rsidRDefault="00CA2DBB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73EEAB6" w14:textId="1068C7CB" w:rsidR="00CA2DBB" w:rsidRPr="00C77CE5" w:rsidRDefault="00CA2DBB" w:rsidP="00C77CE5">
      <w:pPr>
        <w:spacing w:line="360" w:lineRule="auto"/>
        <w:rPr>
          <w:rFonts w:ascii="Verdana" w:hAnsi="Verdana"/>
          <w:b/>
          <w:sz w:val="20"/>
          <w:szCs w:val="20"/>
        </w:rPr>
      </w:pPr>
      <w:r w:rsidRPr="0025179A">
        <w:rPr>
          <w:rFonts w:ascii="Verdana" w:hAnsi="Verdana" w:cstheme="minorHAnsi"/>
          <w:b/>
          <w:sz w:val="20"/>
          <w:szCs w:val="20"/>
        </w:rPr>
        <w:t>Начало на проекта:</w:t>
      </w:r>
      <w:r w:rsidRPr="0025179A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="0025179A" w:rsidRPr="0025179A">
        <w:rPr>
          <w:rStyle w:val="filled-value"/>
          <w:rFonts w:ascii="Verdana" w:hAnsi="Verdana"/>
          <w:b/>
          <w:sz w:val="20"/>
          <w:szCs w:val="20"/>
          <w:lang w:val="en-US"/>
        </w:rPr>
        <w:t>01</w:t>
      </w:r>
      <w:r w:rsidR="00D067B3" w:rsidRPr="0025179A">
        <w:rPr>
          <w:rStyle w:val="filled-value"/>
          <w:rFonts w:ascii="Verdana" w:hAnsi="Verdana"/>
          <w:b/>
          <w:sz w:val="20"/>
          <w:szCs w:val="20"/>
        </w:rPr>
        <w:t>.</w:t>
      </w:r>
      <w:r w:rsidR="0025179A" w:rsidRPr="0025179A">
        <w:rPr>
          <w:rStyle w:val="filled-value"/>
          <w:rFonts w:ascii="Verdana" w:hAnsi="Verdana"/>
          <w:b/>
          <w:sz w:val="20"/>
          <w:szCs w:val="20"/>
          <w:lang w:val="en-US"/>
        </w:rPr>
        <w:t>10</w:t>
      </w:r>
      <w:r w:rsidR="00D067B3" w:rsidRPr="0025179A">
        <w:rPr>
          <w:rStyle w:val="filled-value"/>
          <w:rFonts w:ascii="Verdana" w:hAnsi="Verdana"/>
          <w:b/>
          <w:sz w:val="20"/>
          <w:szCs w:val="20"/>
        </w:rPr>
        <w:t>.2021г.</w:t>
      </w:r>
      <w:r w:rsidRPr="0025179A">
        <w:rPr>
          <w:rFonts w:ascii="Verdana" w:hAnsi="Verdana"/>
          <w:b/>
          <w:sz w:val="20"/>
          <w:szCs w:val="20"/>
        </w:rPr>
        <w:br/>
        <w:t xml:space="preserve">Край на проекта: </w:t>
      </w:r>
      <w:r w:rsidR="0025179A" w:rsidRPr="0025179A">
        <w:rPr>
          <w:rStyle w:val="filled-value"/>
          <w:rFonts w:ascii="Verdana" w:hAnsi="Verdana"/>
          <w:b/>
          <w:sz w:val="20"/>
          <w:szCs w:val="20"/>
          <w:lang w:val="en-US"/>
        </w:rPr>
        <w:t>30</w:t>
      </w:r>
      <w:r w:rsidR="00D067B3" w:rsidRPr="0025179A">
        <w:rPr>
          <w:rStyle w:val="filled-value"/>
          <w:rFonts w:ascii="Verdana" w:hAnsi="Verdana"/>
          <w:b/>
          <w:sz w:val="20"/>
          <w:szCs w:val="20"/>
        </w:rPr>
        <w:t>.06.2023 г.</w:t>
      </w:r>
    </w:p>
    <w:p w14:paraId="23BF1ED0" w14:textId="77777777" w:rsidR="00C77CE5" w:rsidRDefault="00CA2DBB" w:rsidP="00C77CE5">
      <w:pPr>
        <w:pStyle w:val="HTML"/>
        <w:jc w:val="both"/>
        <w:rPr>
          <w:rFonts w:ascii="Verdana" w:hAnsi="Verdana" w:cstheme="minorHAnsi"/>
        </w:rPr>
      </w:pPr>
      <w:r w:rsidRPr="00CA2DBB">
        <w:rPr>
          <w:rFonts w:ascii="Verdana" w:hAnsi="Verdana" w:cstheme="minorHAnsi"/>
          <w:b/>
        </w:rPr>
        <w:t>Партньори:</w:t>
      </w:r>
      <w:r w:rsidRPr="00CA2DBB">
        <w:rPr>
          <w:rFonts w:ascii="Verdana" w:hAnsi="Verdana" w:cstheme="minorHAnsi"/>
        </w:rPr>
        <w:t xml:space="preserve"> </w:t>
      </w:r>
    </w:p>
    <w:p w14:paraId="760DCB1B" w14:textId="77777777" w:rsidR="00662D82" w:rsidRDefault="00662D82" w:rsidP="00C77CE5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ДЕТСКА ГРАДИНА № 21 "ВИХРОГОНЧЕ" – с.Конуш;</w:t>
      </w:r>
    </w:p>
    <w:p w14:paraId="0A35B7D5" w14:textId="77777777" w:rsidR="00662D82" w:rsidRDefault="00662D82" w:rsidP="00C77CE5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ДЕТСКА ГРАДИНА 19 "ЩУРЧЕ";</w:t>
      </w:r>
    </w:p>
    <w:p w14:paraId="49DA24F2" w14:textId="77777777" w:rsidR="00662D82" w:rsidRDefault="00662D82" w:rsidP="00C77CE5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Професионална гимназия по транспорт и аграрни технологии "Н икола Йонков Вапцаров" - гр.Хасково;</w:t>
      </w:r>
    </w:p>
    <w:p w14:paraId="50C82517" w14:textId="77777777" w:rsidR="00662D82" w:rsidRDefault="00662D82" w:rsidP="00C77CE5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ОСНОВНО УЧИЛИЩЕ "ХРИСТО БОТЕВ"- с.Войводово;</w:t>
      </w:r>
    </w:p>
    <w:p w14:paraId="2943C0A5" w14:textId="77777777" w:rsidR="00662D82" w:rsidRDefault="00662D82" w:rsidP="00C77CE5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ОСНОВНО УЧИЛИЩЕ "ХРИСТО БОТЕВ" – с.Долно Големанци;</w:t>
      </w:r>
    </w:p>
    <w:p w14:paraId="274232E4" w14:textId="77777777" w:rsidR="00662D82" w:rsidRDefault="00662D82" w:rsidP="00C77CE5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ОСНОВНО УЧИЛИЩЕ "ХРИСТО БОТЕВ" – с.Динево;</w:t>
      </w:r>
    </w:p>
    <w:p w14:paraId="31A70A1A" w14:textId="77777777" w:rsidR="00662D82" w:rsidRDefault="00662D82" w:rsidP="00C77CE5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0СНОВНО УЧИЛИЩЕ "Св. св.КИРИЛ И МЕТОДИЙ" – с.Конуш;</w:t>
      </w:r>
    </w:p>
    <w:p w14:paraId="703B66E7" w14:textId="77777777" w:rsidR="004D1217" w:rsidRDefault="004D1217" w:rsidP="00C77CE5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ОСНОВНО УЧИЛИЩЕ "СВ.СВ.КИРИЛ И МЕТОДИЙ" – с.Малево;</w:t>
      </w:r>
    </w:p>
    <w:p w14:paraId="31E7957E" w14:textId="77777777" w:rsidR="004D1217" w:rsidRDefault="004D1217" w:rsidP="00C77CE5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ШАНС И ЗАКРИЛА;</w:t>
      </w:r>
    </w:p>
    <w:p w14:paraId="1C5EDA11" w14:textId="77777777" w:rsidR="004D1217" w:rsidRDefault="004D1217" w:rsidP="00C77CE5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АКВА-3 ООД;</w:t>
      </w:r>
    </w:p>
    <w:p w14:paraId="7DE0891A" w14:textId="77777777" w:rsidR="004D1217" w:rsidRPr="007A311A" w:rsidRDefault="004D1217" w:rsidP="004D1217">
      <w:pPr>
        <w:pStyle w:val="HTML"/>
        <w:rPr>
          <w:rFonts w:ascii="Arial" w:eastAsia="Times New Roman" w:hAnsi="Arial" w:cs="Arial"/>
          <w:b/>
          <w:sz w:val="22"/>
          <w:szCs w:val="22"/>
        </w:rPr>
      </w:pPr>
      <w:r w:rsidRPr="007A311A">
        <w:rPr>
          <w:rFonts w:ascii="Arial" w:hAnsi="Arial" w:cs="Arial"/>
          <w:b/>
          <w:sz w:val="22"/>
          <w:szCs w:val="22"/>
        </w:rPr>
        <w:t>АТА-СТРОЙ ЕООД</w:t>
      </w:r>
    </w:p>
    <w:p w14:paraId="29F89CDD" w14:textId="77777777" w:rsidR="004D1217" w:rsidRDefault="004D1217" w:rsidP="00C77CE5">
      <w:pPr>
        <w:pStyle w:val="HTML"/>
        <w:jc w:val="both"/>
        <w:rPr>
          <w:rFonts w:ascii="Verdana" w:hAnsi="Verdana" w:cstheme="minorHAnsi"/>
        </w:rPr>
      </w:pPr>
    </w:p>
    <w:p w14:paraId="41A68BD9" w14:textId="77777777" w:rsidR="00CA2DBB" w:rsidRPr="00BF49D3" w:rsidRDefault="00CA2DBB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D4FDB33" w14:textId="77777777" w:rsidR="00D067B3" w:rsidRPr="00D067B3" w:rsidRDefault="005A670D" w:rsidP="00C77CE5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>
        <w:rPr>
          <w:rFonts w:ascii="Verdana" w:eastAsia="Times New Roman" w:hAnsi="Verdana" w:cs="Courier New"/>
          <w:lang w:eastAsia="bg-BG"/>
        </w:rPr>
        <w:tab/>
      </w:r>
      <w:r w:rsidR="00534C2C" w:rsidRPr="00D067B3">
        <w:rPr>
          <w:rFonts w:ascii="Verdana" w:eastAsia="Times New Roman" w:hAnsi="Verdana" w:cs="Courier New"/>
          <w:lang w:eastAsia="bg-BG"/>
        </w:rPr>
        <w:t>П</w:t>
      </w:r>
      <w:r w:rsidR="00CC254C" w:rsidRPr="00D067B3">
        <w:rPr>
          <w:rFonts w:ascii="Verdana" w:eastAsia="Times New Roman" w:hAnsi="Verdana" w:cs="Courier New"/>
          <w:lang w:eastAsia="bg-BG"/>
        </w:rPr>
        <w:t>роектно</w:t>
      </w:r>
      <w:r w:rsidR="00534C2C" w:rsidRPr="00D067B3">
        <w:rPr>
          <w:rFonts w:ascii="Verdana" w:eastAsia="Times New Roman" w:hAnsi="Verdana" w:cs="Courier New"/>
          <w:lang w:eastAsia="bg-BG"/>
        </w:rPr>
        <w:t>то</w:t>
      </w:r>
      <w:r w:rsidR="00CC254C" w:rsidRPr="00D067B3">
        <w:rPr>
          <w:rFonts w:ascii="Verdana" w:eastAsia="Times New Roman" w:hAnsi="Verdana" w:cs="Courier New"/>
          <w:lang w:eastAsia="bg-BG"/>
        </w:rPr>
        <w:t xml:space="preserve"> предложение </w:t>
      </w:r>
      <w:r w:rsidR="00D067B3" w:rsidRPr="00D067B3">
        <w:rPr>
          <w:rFonts w:ascii="Verdana" w:eastAsia="Times New Roman" w:hAnsi="Verdana" w:cs="Courier New"/>
          <w:lang w:eastAsia="bg-BG"/>
        </w:rPr>
        <w:t xml:space="preserve">има за цел да създаде ефективен и иновативен модел за устойчива социално- икономическа интеграция на хора от уязвимите групи на територията на Община </w:t>
      </w:r>
      <w:r w:rsidR="00662D82">
        <w:rPr>
          <w:rFonts w:ascii="Verdana" w:eastAsia="Times New Roman" w:hAnsi="Verdana" w:cs="Courier New"/>
          <w:lang w:eastAsia="bg-BG"/>
        </w:rPr>
        <w:t>Хасково</w:t>
      </w:r>
      <w:r w:rsidR="00D067B3" w:rsidRPr="00D067B3">
        <w:rPr>
          <w:rFonts w:ascii="Verdana" w:eastAsia="Times New Roman" w:hAnsi="Verdana" w:cs="Courier New"/>
          <w:lang w:eastAsia="bg-BG"/>
        </w:rPr>
        <w:t xml:space="preserve">, насочен към повишаване на качеството на живот, намаляване на бедността и спиране на предаването на бедността през поколения. Нашата концепция се основава на междусекторен подход и комплекс от взаимно-допълващи се дейности, насочени към решаване на съществуващите проблеми пред </w:t>
      </w:r>
      <w:r w:rsidR="00D067B3" w:rsidRPr="00D067B3">
        <w:rPr>
          <w:rFonts w:ascii="Verdana" w:eastAsia="Times New Roman" w:hAnsi="Verdana" w:cs="Courier New"/>
          <w:lang w:eastAsia="bg-BG"/>
        </w:rPr>
        <w:lastRenderedPageBreak/>
        <w:t>лицата и семействата от уязвимите групи, съчетани с възможността за индивидуален подход, съобразен  с потребностите и желанията на целевите групи.</w:t>
      </w:r>
    </w:p>
    <w:p w14:paraId="6B99056C" w14:textId="77777777" w:rsidR="00D067B3" w:rsidRPr="00D067B3" w:rsidRDefault="00D067B3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D067B3">
        <w:rPr>
          <w:rFonts w:ascii="Verdana" w:eastAsia="Times New Roman" w:hAnsi="Verdana" w:cs="Courier New"/>
          <w:sz w:val="20"/>
          <w:szCs w:val="20"/>
          <w:lang w:eastAsia="bg-BG"/>
        </w:rPr>
        <w:t xml:space="preserve">Проектът включва редица дейности за трайна интеграция на пазара на труда, включващи мерки за активиране, мотивационно и професионално обучение, осигуряване на субсидирана заетост, както и за насърчаване на предприемачеството и самостоятелната стопанска дейност. Ще бъде създадена  интегрирана  социално-здравна  услуга  в общността в  активно партньорство с неправителствения сектор, която ще  даде възможност за промоция на здравето, по-добро качество на живот и  грижа за  възрастните и хората с увреждания от маргинализираните групи. Трайната интеграция изисква да бъдат реализирани дейности за преодоляване на негативните стереотипи спрямо ромската общност и популяризиране на културната идентичност на ромите, като пълноценна част от гражданското общество в </w:t>
      </w:r>
      <w:r w:rsidR="00662D82">
        <w:rPr>
          <w:rFonts w:ascii="Verdana" w:eastAsia="Times New Roman" w:hAnsi="Verdana" w:cs="Courier New"/>
          <w:sz w:val="20"/>
          <w:szCs w:val="20"/>
          <w:lang w:eastAsia="bg-BG"/>
        </w:rPr>
        <w:t>Хасково</w:t>
      </w:r>
      <w:r w:rsidRPr="00D067B3">
        <w:rPr>
          <w:rFonts w:ascii="Verdana" w:eastAsia="Times New Roman" w:hAnsi="Verdana" w:cs="Courier New"/>
          <w:sz w:val="20"/>
          <w:szCs w:val="20"/>
          <w:lang w:eastAsia="bg-BG"/>
        </w:rPr>
        <w:t xml:space="preserve"> и в България.</w:t>
      </w:r>
    </w:p>
    <w:p w14:paraId="6871EE87" w14:textId="77777777" w:rsidR="00D067B3" w:rsidRPr="00D067B3" w:rsidRDefault="00D067B3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D067B3">
        <w:rPr>
          <w:rFonts w:ascii="Verdana" w:eastAsia="Times New Roman" w:hAnsi="Verdana" w:cs="Courier New"/>
          <w:sz w:val="20"/>
          <w:szCs w:val="20"/>
          <w:lang w:eastAsia="bg-BG"/>
        </w:rPr>
        <w:t>Социално-икономическата интеграция е процес, който изисква продължителни и целенасочени усилия по отношение на децата и семействата. Необходимо е да намалим съществено дела на отпадналите от образование и да работим с родителите за тяхното активно участие, включително и "училище за родители". Проектът включва широк кръг допълнителни занимания с ученици, застрашени от отпадане и деца и ученици, за които българския език не е майчин, подобряване на образователната среда в техните училища и детски градини. Предвидени са и мерки за кариерно консултиране за осигуряване на успешен преход от образование към заетост.</w:t>
      </w:r>
    </w:p>
    <w:p w14:paraId="75D89944" w14:textId="77777777" w:rsidR="00CC254C" w:rsidRPr="00CC254C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</w:p>
    <w:p w14:paraId="117CB8F2" w14:textId="77777777" w:rsidR="00534C2C" w:rsidRPr="00534C2C" w:rsidRDefault="00534C2C" w:rsidP="0053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</w:p>
    <w:p w14:paraId="78CFDD79" w14:textId="77777777" w:rsidR="00CA2DBB" w:rsidRDefault="00CA2DBB" w:rsidP="00CA2D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Цели:</w:t>
      </w:r>
    </w:p>
    <w:p w14:paraId="597068AF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насърчаването на икономическата активност и заетостта сред уязвимите групи;</w:t>
      </w:r>
    </w:p>
    <w:p w14:paraId="486CF9FC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повишаване на квалификацията и подобряване на пригодността за заетост;</w:t>
      </w:r>
    </w:p>
    <w:p w14:paraId="17BF0E6B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подобряване на здравния статус и промоция на здравето в маргинализираните общности;</w:t>
      </w:r>
    </w:p>
    <w:p w14:paraId="1798D87E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повишаване на качествотото на живот и социална интеграция на възрастни хора  и  хора с увреждания;</w:t>
      </w:r>
    </w:p>
    <w:p w14:paraId="5DB62766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преодоляване на негативните стереотипи спрямо ромската общност;</w:t>
      </w:r>
    </w:p>
    <w:p w14:paraId="301254CA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намаляване на дела на отпадналите от образователната система деца и ученици от уязвимите групи;</w:t>
      </w:r>
    </w:p>
    <w:p w14:paraId="4A4B8FF7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подобряване достъпа до качествено образование за деца и ученици от уязвимите групи;</w:t>
      </w:r>
    </w:p>
    <w:p w14:paraId="4FDED49D" w14:textId="77777777" w:rsidR="00D067B3" w:rsidRPr="00D067B3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подкрепа за по-лесен преход от образование към заетост.</w:t>
      </w:r>
    </w:p>
    <w:p w14:paraId="328F7BBA" w14:textId="77777777" w:rsidR="00CC254C" w:rsidRPr="00E76D7F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</w:p>
    <w:p w14:paraId="458A6F9A" w14:textId="77777777" w:rsidR="00CC254C" w:rsidRPr="00E76D7F" w:rsidRDefault="00CC254C" w:rsidP="00CC254C">
      <w:pPr>
        <w:jc w:val="both"/>
        <w:rPr>
          <w:rFonts w:ascii="Verdana" w:hAnsi="Verdana"/>
        </w:rPr>
      </w:pPr>
    </w:p>
    <w:p w14:paraId="6AE84966" w14:textId="77777777" w:rsidR="00CC254C" w:rsidRPr="007D1CB6" w:rsidRDefault="00CC254C" w:rsidP="00962D13">
      <w:pPr>
        <w:jc w:val="both"/>
        <w:rPr>
          <w:rFonts w:ascii="Verdana" w:hAnsi="Verdana"/>
          <w:b/>
          <w:sz w:val="20"/>
          <w:szCs w:val="20"/>
        </w:rPr>
      </w:pPr>
      <w:r w:rsidRPr="007D1CB6">
        <w:rPr>
          <w:rFonts w:ascii="Verdana" w:hAnsi="Verdana"/>
          <w:b/>
          <w:sz w:val="20"/>
          <w:szCs w:val="20"/>
        </w:rPr>
        <w:t>Дейности по ОП РЧР</w:t>
      </w:r>
    </w:p>
    <w:p w14:paraId="6C54C1D1" w14:textId="77777777" w:rsidR="00BD07BF" w:rsidRPr="00962D13" w:rsidRDefault="00CC254C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Fonts w:ascii="Verdana" w:eastAsia="Times New Roman" w:hAnsi="Verdana" w:cs="Courier New"/>
          <w:lang w:eastAsia="bg-BG"/>
        </w:rPr>
        <w:t xml:space="preserve">1. </w:t>
      </w:r>
      <w:r w:rsidR="00BD07BF" w:rsidRPr="00962D13">
        <w:rPr>
          <w:rFonts w:ascii="Verdana" w:eastAsia="Times New Roman" w:hAnsi="Verdana" w:cs="Courier New"/>
          <w:lang w:eastAsia="bg-BG"/>
        </w:rPr>
        <w:t>Активиране на неактивни лица и трудова медиация</w:t>
      </w:r>
      <w:r w:rsidRPr="00962D13">
        <w:rPr>
          <w:rFonts w:ascii="Verdana" w:eastAsia="Times New Roman" w:hAnsi="Verdana" w:cs="Courier New"/>
          <w:lang w:eastAsia="bg-BG"/>
        </w:rPr>
        <w:t xml:space="preserve"> – </w:t>
      </w:r>
      <w:r w:rsidR="00BD07BF" w:rsidRPr="00962D13">
        <w:rPr>
          <w:rFonts w:ascii="Verdana" w:eastAsia="Times New Roman" w:hAnsi="Verdana" w:cs="Courier New"/>
          <w:lang w:eastAsia="bg-BG"/>
        </w:rPr>
        <w:t xml:space="preserve">очаква </w:t>
      </w:r>
      <w:r w:rsidR="00D067B3">
        <w:rPr>
          <w:rFonts w:ascii="Verdana" w:eastAsia="Times New Roman" w:hAnsi="Verdana" w:cs="Courier New"/>
          <w:lang w:eastAsia="bg-BG"/>
        </w:rPr>
        <w:t xml:space="preserve">се </w:t>
      </w:r>
      <w:r w:rsidR="00BD07BF" w:rsidRPr="00962D13">
        <w:rPr>
          <w:rFonts w:ascii="Verdana" w:eastAsia="Times New Roman" w:hAnsi="Verdana" w:cs="Courier New"/>
          <w:lang w:eastAsia="bg-BG"/>
        </w:rPr>
        <w:t xml:space="preserve">да бъдат активирани най-малко </w:t>
      </w:r>
      <w:r w:rsidR="004D1217">
        <w:rPr>
          <w:rFonts w:ascii="Verdana" w:eastAsia="Times New Roman" w:hAnsi="Verdana" w:cs="Courier New"/>
          <w:lang w:eastAsia="bg-BG"/>
        </w:rPr>
        <w:t>120 лица, от които 10</w:t>
      </w:r>
      <w:r w:rsidR="00BD07BF" w:rsidRPr="00962D13">
        <w:rPr>
          <w:rFonts w:ascii="Verdana" w:eastAsia="Times New Roman" w:hAnsi="Verdana" w:cs="Courier New"/>
          <w:lang w:eastAsia="bg-BG"/>
        </w:rPr>
        <w:t>0 д</w:t>
      </w:r>
      <w:r w:rsidR="004D1217">
        <w:rPr>
          <w:rFonts w:ascii="Verdana" w:eastAsia="Times New Roman" w:hAnsi="Verdana" w:cs="Courier New"/>
          <w:lang w:eastAsia="bg-BG"/>
        </w:rPr>
        <w:t>а бъдат от ромски  произход, а 2</w:t>
      </w:r>
      <w:r w:rsidR="00BD07BF" w:rsidRPr="00962D13">
        <w:rPr>
          <w:rFonts w:ascii="Verdana" w:eastAsia="Times New Roman" w:hAnsi="Verdana" w:cs="Courier New"/>
          <w:lang w:eastAsia="bg-BG"/>
        </w:rPr>
        <w:t>0 от други групи в неравностойно положение.</w:t>
      </w:r>
    </w:p>
    <w:p w14:paraId="0A9C6132" w14:textId="77777777" w:rsidR="00CC254C" w:rsidRPr="00962D13" w:rsidRDefault="00CC254C" w:rsidP="0096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</w:p>
    <w:p w14:paraId="2C496ECB" w14:textId="77777777" w:rsidR="00962D13" w:rsidRPr="00962D13" w:rsidRDefault="00312E5F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Fonts w:ascii="Verdana" w:eastAsia="Times New Roman" w:hAnsi="Verdana" w:cs="Courier New"/>
          <w:lang w:eastAsia="bg-BG"/>
        </w:rPr>
        <w:t xml:space="preserve">2. </w:t>
      </w:r>
      <w:r w:rsidR="00962D13" w:rsidRPr="00962D13">
        <w:rPr>
          <w:rFonts w:ascii="Verdana" w:eastAsia="Times New Roman" w:hAnsi="Verdana" w:cs="Courier New"/>
          <w:lang w:eastAsia="bg-BG"/>
        </w:rPr>
        <w:t>Провеждане на мотивационно обучение</w:t>
      </w:r>
      <w:r w:rsidR="00D067B3">
        <w:rPr>
          <w:rFonts w:ascii="Verdana" w:eastAsia="Times New Roman" w:hAnsi="Verdana" w:cs="Courier New"/>
          <w:lang w:eastAsia="bg-BG"/>
        </w:rPr>
        <w:t xml:space="preserve"> </w:t>
      </w:r>
      <w:r w:rsidRPr="00962D13">
        <w:rPr>
          <w:rStyle w:val="filled-value"/>
          <w:rFonts w:ascii="Verdana" w:hAnsi="Verdana"/>
        </w:rPr>
        <w:t xml:space="preserve">- </w:t>
      </w:r>
      <w:r w:rsidR="00962D13" w:rsidRPr="00962D13">
        <w:rPr>
          <w:rFonts w:ascii="Verdana" w:eastAsia="Times New Roman" w:hAnsi="Verdana" w:cs="Courier New"/>
          <w:lang w:eastAsia="bg-BG"/>
        </w:rPr>
        <w:t>в резултат</w:t>
      </w:r>
      <w:r w:rsidR="004D1217">
        <w:rPr>
          <w:rFonts w:ascii="Verdana" w:eastAsia="Times New Roman" w:hAnsi="Verdana" w:cs="Courier New"/>
          <w:lang w:eastAsia="bg-BG"/>
        </w:rPr>
        <w:t xml:space="preserve"> на изпълнението на дейността 90</w:t>
      </w:r>
      <w:r w:rsidR="00962D13" w:rsidRPr="00962D13">
        <w:rPr>
          <w:rFonts w:ascii="Verdana" w:eastAsia="Times New Roman" w:hAnsi="Verdana" w:cs="Courier New"/>
          <w:lang w:eastAsia="bg-BG"/>
        </w:rPr>
        <w:t xml:space="preserve">  лица от  уязвимите групи  следва да преминат  успешно  мотивационно обучение. </w:t>
      </w:r>
    </w:p>
    <w:p w14:paraId="182C1AFE" w14:textId="77777777" w:rsidR="00312E5F" w:rsidRPr="00962D13" w:rsidRDefault="00312E5F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6F14536B" w14:textId="77777777" w:rsidR="00962D13" w:rsidRPr="00962D13" w:rsidRDefault="00312E5F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Fonts w:ascii="Verdana" w:eastAsia="Times New Roman" w:hAnsi="Verdana" w:cs="Courier New"/>
          <w:lang w:eastAsia="bg-BG"/>
        </w:rPr>
        <w:t xml:space="preserve">3. </w:t>
      </w:r>
      <w:r w:rsidR="00962D13" w:rsidRPr="00962D13">
        <w:rPr>
          <w:rFonts w:ascii="Verdana" w:eastAsia="Times New Roman" w:hAnsi="Verdana" w:cs="Courier New"/>
          <w:lang w:eastAsia="bg-BG"/>
        </w:rPr>
        <w:t xml:space="preserve">Професионално обучение – </w:t>
      </w:r>
      <w:r w:rsidR="004D1217">
        <w:rPr>
          <w:rFonts w:ascii="Verdana" w:eastAsia="Times New Roman" w:hAnsi="Verdana" w:cs="Courier New"/>
          <w:lang w:eastAsia="bg-BG"/>
        </w:rPr>
        <w:t>60</w:t>
      </w:r>
      <w:r w:rsidR="00962D13" w:rsidRPr="00962D13">
        <w:rPr>
          <w:rFonts w:ascii="Verdana" w:eastAsia="Times New Roman" w:hAnsi="Verdana" w:cs="Courier New"/>
          <w:lang w:eastAsia="bg-BG"/>
        </w:rPr>
        <w:t xml:space="preserve"> лица ще бъдат включени в обучение и ще повишат своята квалификация, знания и умения, </w:t>
      </w:r>
      <w:r w:rsidR="004D1217">
        <w:rPr>
          <w:rFonts w:ascii="Verdana" w:eastAsia="Times New Roman" w:hAnsi="Verdana" w:cs="Courier New"/>
          <w:lang w:eastAsia="bg-BG"/>
        </w:rPr>
        <w:t>при приключване на обученията 60</w:t>
      </w:r>
      <w:r w:rsidR="00962D13" w:rsidRPr="00962D13">
        <w:rPr>
          <w:rFonts w:ascii="Verdana" w:eastAsia="Times New Roman" w:hAnsi="Verdana" w:cs="Courier New"/>
          <w:lang w:eastAsia="bg-BG"/>
        </w:rPr>
        <w:t xml:space="preserve"> лица ще придобият първа квалифика</w:t>
      </w:r>
      <w:r w:rsidR="004D1217">
        <w:rPr>
          <w:rFonts w:ascii="Verdana" w:eastAsia="Times New Roman" w:hAnsi="Verdana" w:cs="Courier New"/>
          <w:lang w:eastAsia="bg-BG"/>
        </w:rPr>
        <w:t>ционна степен.</w:t>
      </w:r>
    </w:p>
    <w:p w14:paraId="79D12535" w14:textId="77777777" w:rsidR="00962D13" w:rsidRPr="00962D13" w:rsidRDefault="00962D13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678D4D79" w14:textId="77777777" w:rsidR="00962D13" w:rsidRPr="00962D13" w:rsidRDefault="00312E5F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Style w:val="filled-value"/>
          <w:rFonts w:ascii="Verdana" w:hAnsi="Verdana"/>
        </w:rPr>
        <w:t xml:space="preserve">4. </w:t>
      </w:r>
      <w:r w:rsidR="00962D13" w:rsidRPr="00962D13">
        <w:rPr>
          <w:rFonts w:ascii="Verdana" w:eastAsia="Times New Roman" w:hAnsi="Verdana" w:cs="Courier New"/>
          <w:lang w:eastAsia="bg-BG"/>
        </w:rPr>
        <w:t xml:space="preserve">Осигуряване на субсидирана заетост - на </w:t>
      </w:r>
      <w:r w:rsidR="004D1217">
        <w:rPr>
          <w:rFonts w:ascii="Verdana" w:eastAsia="Times New Roman" w:hAnsi="Verdana" w:cs="Courier New"/>
          <w:lang w:eastAsia="bg-BG"/>
        </w:rPr>
        <w:t>90</w:t>
      </w:r>
      <w:r w:rsidR="00962D13" w:rsidRPr="00962D13">
        <w:rPr>
          <w:rFonts w:ascii="Verdana" w:eastAsia="Times New Roman" w:hAnsi="Verdana" w:cs="Courier New"/>
          <w:lang w:eastAsia="bg-BG"/>
        </w:rPr>
        <w:t xml:space="preserve"> лица от целевите групи ще бъде осигурена заетост за период от 12 месеца</w:t>
      </w:r>
      <w:r w:rsidR="004D1217">
        <w:rPr>
          <w:rFonts w:ascii="Verdana" w:eastAsia="Times New Roman" w:hAnsi="Verdana" w:cs="Courier New"/>
          <w:lang w:eastAsia="bg-BG"/>
        </w:rPr>
        <w:t>.</w:t>
      </w:r>
    </w:p>
    <w:p w14:paraId="32E21877" w14:textId="77777777" w:rsidR="004D1217" w:rsidRDefault="004D1217" w:rsidP="00D067B3">
      <w:pPr>
        <w:pStyle w:val="HTML"/>
        <w:jc w:val="both"/>
        <w:rPr>
          <w:rStyle w:val="filled-value"/>
          <w:rFonts w:ascii="Verdana" w:hAnsi="Verdana"/>
        </w:rPr>
      </w:pPr>
    </w:p>
    <w:p w14:paraId="26D14A39" w14:textId="77777777" w:rsidR="00D067B3" w:rsidRPr="00962D13" w:rsidRDefault="00D067B3" w:rsidP="00D067B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Style w:val="filled-value"/>
          <w:rFonts w:ascii="Verdana" w:hAnsi="Verdana"/>
        </w:rPr>
        <w:t xml:space="preserve">5. </w:t>
      </w:r>
      <w:r w:rsidRPr="00962D13">
        <w:rPr>
          <w:rFonts w:ascii="Verdana" w:eastAsia="Times New Roman" w:hAnsi="Verdana" w:cs="Courier New"/>
          <w:lang w:eastAsia="bg-BG"/>
        </w:rPr>
        <w:t xml:space="preserve">Насърчаване на самостоятелната заетост - най-малко 150 безработни и неактивни лица от уязвимите групи (лица от ромски произход, от маргинализираните общности  и др. уязвими групи) ще посетят публичните събития и презентации, организирани в  </w:t>
      </w:r>
    </w:p>
    <w:p w14:paraId="46194100" w14:textId="77777777" w:rsidR="00D067B3" w:rsidRPr="004D1217" w:rsidRDefault="00D067B3" w:rsidP="00D067B3">
      <w:pPr>
        <w:pStyle w:val="HTML"/>
        <w:rPr>
          <w:rFonts w:ascii="Arial" w:eastAsia="Times New Roman" w:hAnsi="Arial" w:cs="Arial"/>
          <w:lang w:eastAsia="bg-BG"/>
        </w:rPr>
      </w:pPr>
      <w:r w:rsidRPr="00D067B3">
        <w:rPr>
          <w:rFonts w:ascii="Verdana" w:eastAsia="Times New Roman" w:hAnsi="Verdana" w:cs="Courier New"/>
          <w:lang w:eastAsia="bg-BG"/>
        </w:rPr>
        <w:t>в рамките на проекта</w:t>
      </w:r>
      <w:r w:rsidR="004D1217">
        <w:rPr>
          <w:rFonts w:ascii="Verdana" w:eastAsia="Times New Roman" w:hAnsi="Verdana" w:cs="Courier New"/>
          <w:lang w:eastAsia="bg-BG"/>
        </w:rPr>
        <w:t xml:space="preserve">, </w:t>
      </w:r>
      <w:r w:rsidR="004D1217" w:rsidRPr="004D1217">
        <w:rPr>
          <w:rFonts w:ascii="Arial" w:hAnsi="Arial" w:cs="Arial"/>
        </w:rPr>
        <w:t xml:space="preserve">60 лица ще бъдат включени в мотивационни семинари. От участниците в семинарите най-малко 50 лица ще бъдат включени в обучения за развитие на </w:t>
      </w:r>
      <w:r w:rsidR="004D1217" w:rsidRPr="004D1217">
        <w:rPr>
          <w:rFonts w:ascii="Arial" w:hAnsi="Arial" w:cs="Arial"/>
        </w:rPr>
        <w:lastRenderedPageBreak/>
        <w:t>предприемачески, управленски и бизнес знания и умения, като най-малко 45 от тях да преминат успешно и да получат сертификат. В резултат на обученията и индивидуалните консултации от най-малко 40 лица ще бъдат разработени стратегии и бизнес планове за самостоятелна стопанска дейност. Очаква се най-малко 6 лица да регистрират собствени дружества и да стартират стопанска дейност.</w:t>
      </w:r>
    </w:p>
    <w:p w14:paraId="51DF841A" w14:textId="77777777" w:rsidR="00962D13" w:rsidRPr="004D1217" w:rsidRDefault="00962D13" w:rsidP="00962D13">
      <w:pPr>
        <w:pStyle w:val="HTML"/>
        <w:jc w:val="both"/>
        <w:rPr>
          <w:rFonts w:ascii="Arial" w:eastAsia="Times New Roman" w:hAnsi="Arial" w:cs="Arial"/>
          <w:lang w:eastAsia="bg-BG"/>
        </w:rPr>
      </w:pPr>
    </w:p>
    <w:p w14:paraId="06DBB0E4" w14:textId="77777777" w:rsidR="00962D13" w:rsidRPr="004D1217" w:rsidRDefault="00962D13" w:rsidP="004D1217">
      <w:pPr>
        <w:pStyle w:val="HTML"/>
        <w:jc w:val="both"/>
        <w:rPr>
          <w:rFonts w:ascii="Arial" w:eastAsia="Times New Roman" w:hAnsi="Arial" w:cs="Arial"/>
          <w:lang w:eastAsia="bg-BG"/>
        </w:rPr>
      </w:pPr>
      <w:r w:rsidRPr="00962D13">
        <w:rPr>
          <w:rStyle w:val="filled-value"/>
          <w:rFonts w:ascii="Verdana" w:hAnsi="Verdana"/>
        </w:rPr>
        <w:t xml:space="preserve">6. </w:t>
      </w:r>
      <w:r w:rsidRPr="00962D13">
        <w:rPr>
          <w:rFonts w:ascii="Verdana" w:eastAsia="Times New Roman" w:hAnsi="Verdana" w:cs="Courier New"/>
          <w:lang w:eastAsia="bg-BG"/>
        </w:rPr>
        <w:t xml:space="preserve">Предоставяне на интегрирани социално-здравни услуги в общността – в резултат на изпълнение на дейността в гр. </w:t>
      </w:r>
      <w:r w:rsidR="004D1217">
        <w:rPr>
          <w:rFonts w:ascii="Verdana" w:eastAsia="Times New Roman" w:hAnsi="Verdana" w:cs="Courier New"/>
          <w:lang w:eastAsia="bg-BG"/>
        </w:rPr>
        <w:t>Хасково</w:t>
      </w:r>
      <w:r w:rsidRPr="00962D13">
        <w:rPr>
          <w:rFonts w:ascii="Verdana" w:eastAsia="Times New Roman" w:hAnsi="Verdana" w:cs="Courier New"/>
          <w:lang w:eastAsia="bg-BG"/>
        </w:rPr>
        <w:t xml:space="preserve"> ще </w:t>
      </w:r>
      <w:r w:rsidR="004D1217" w:rsidRPr="004D1217">
        <w:rPr>
          <w:rFonts w:ascii="Arial" w:hAnsi="Arial" w:cs="Arial"/>
        </w:rPr>
        <w:t>бъде създадена интегрирана междусекторна социално-здравна услуга с фокус към децата и семействата от уязвимите групи. Очаква се в края на дейността услугата да са ползвали най-малко 210 роми и други представители на уязвимите групи. В дейностите по превенция на здравето и повишаване на информираността за рисковете от различни заразни и обществено-значими заболявания ще бъдат обхванати най-малко 250 лица.</w:t>
      </w:r>
    </w:p>
    <w:p w14:paraId="351DCD55" w14:textId="77777777" w:rsidR="00962D13" w:rsidRPr="00962D13" w:rsidRDefault="00962D13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535AF9B0" w14:textId="77777777" w:rsidR="00962D13" w:rsidRPr="004D1217" w:rsidRDefault="00962D13" w:rsidP="004D1217">
      <w:pPr>
        <w:pStyle w:val="HTML"/>
        <w:jc w:val="both"/>
        <w:rPr>
          <w:rFonts w:ascii="Arial" w:eastAsia="Times New Roman" w:hAnsi="Arial" w:cs="Arial"/>
          <w:lang w:eastAsia="bg-BG"/>
        </w:rPr>
      </w:pPr>
      <w:r w:rsidRPr="00962D13">
        <w:rPr>
          <w:rStyle w:val="filled-value"/>
          <w:rFonts w:ascii="Verdana" w:hAnsi="Verdana"/>
        </w:rPr>
        <w:t xml:space="preserve">7. </w:t>
      </w:r>
      <w:r w:rsidRPr="00962D13">
        <w:rPr>
          <w:rFonts w:ascii="Verdana" w:eastAsia="Times New Roman" w:hAnsi="Verdana" w:cs="Courier New"/>
          <w:lang w:eastAsia="bg-BG"/>
        </w:rPr>
        <w:t>Развитие на местните общности и преодоляване на негативните стереотипи - в резултат на изпълнението на дейността ще бъде постигната позитивна промяна на нагалсите на широката общественост спрямо техните съграждани от ромски произход и други маргинализирани общности.</w:t>
      </w:r>
      <w:r w:rsidR="004D1217" w:rsidRPr="004D1217">
        <w:t xml:space="preserve"> </w:t>
      </w:r>
      <w:r w:rsidR="004D1217" w:rsidRPr="004D1217">
        <w:rPr>
          <w:rFonts w:ascii="Arial" w:hAnsi="Arial" w:cs="Arial"/>
        </w:rPr>
        <w:t>В дейностите по застъпничество ще бъдат обхванати най-малко 45 лица от ромски произход. Ще бъдат проведени 4 обществени дискусии, посветени на проблемите пред интеграцията на ромската общност и преодоляването на съществуващите стереотипи с най-малко 240 частници. Ще бъдат проведени 2 големи културни събития, посветени на изкуството и традицията на ромите.</w:t>
      </w:r>
    </w:p>
    <w:p w14:paraId="6429BD89" w14:textId="77777777" w:rsidR="00962D13" w:rsidRPr="00962D13" w:rsidRDefault="00962D13" w:rsidP="00962D13">
      <w:pPr>
        <w:pStyle w:val="HTML"/>
        <w:rPr>
          <w:rFonts w:ascii="Verdana" w:eastAsia="Times New Roman" w:hAnsi="Verdana" w:cs="Courier New"/>
          <w:lang w:eastAsia="bg-BG"/>
        </w:rPr>
      </w:pPr>
    </w:p>
    <w:p w14:paraId="3059207D" w14:textId="77777777" w:rsidR="00312E5F" w:rsidRPr="00962D13" w:rsidRDefault="00312E5F" w:rsidP="00312E5F">
      <w:pPr>
        <w:pStyle w:val="HTML"/>
        <w:jc w:val="both"/>
        <w:rPr>
          <w:rStyle w:val="filled-value"/>
          <w:rFonts w:ascii="Verdana" w:hAnsi="Verdana"/>
        </w:rPr>
      </w:pPr>
    </w:p>
    <w:p w14:paraId="66402E94" w14:textId="77777777" w:rsidR="00CA2DBB" w:rsidRDefault="00CA2DBB" w:rsidP="00312E5F">
      <w:pPr>
        <w:pStyle w:val="HTML"/>
        <w:jc w:val="both"/>
        <w:rPr>
          <w:rStyle w:val="filled-value"/>
          <w:rFonts w:ascii="Verdana" w:hAnsi="Verdana"/>
          <w:b/>
        </w:rPr>
      </w:pPr>
    </w:p>
    <w:p w14:paraId="4747D56F" w14:textId="77777777" w:rsidR="007D1CB6" w:rsidRDefault="007D1CB6" w:rsidP="00312E5F">
      <w:pPr>
        <w:pStyle w:val="HTML"/>
        <w:jc w:val="both"/>
        <w:rPr>
          <w:rStyle w:val="filled-value"/>
          <w:rFonts w:ascii="Verdana" w:hAnsi="Verdana"/>
          <w:b/>
        </w:rPr>
      </w:pPr>
      <w:r w:rsidRPr="007D1CB6">
        <w:rPr>
          <w:rStyle w:val="filled-value"/>
          <w:rFonts w:ascii="Verdana" w:hAnsi="Verdana"/>
          <w:b/>
        </w:rPr>
        <w:t>Дейности по ОП НОИР</w:t>
      </w:r>
    </w:p>
    <w:p w14:paraId="29D3CBDB" w14:textId="77777777" w:rsidR="00CA2DBB" w:rsidRDefault="00CA2DBB" w:rsidP="00312E5F">
      <w:pPr>
        <w:pStyle w:val="HTML"/>
        <w:jc w:val="both"/>
        <w:rPr>
          <w:rStyle w:val="filled-value"/>
          <w:rFonts w:ascii="Verdana" w:hAnsi="Verdana"/>
          <w:b/>
        </w:rPr>
      </w:pPr>
    </w:p>
    <w:p w14:paraId="3D4063CE" w14:textId="77777777" w:rsidR="00E76D7F" w:rsidRPr="009F2646" w:rsidRDefault="007D1CB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Style w:val="filled-value"/>
          <w:rFonts w:ascii="Verdana" w:hAnsi="Verdana"/>
        </w:rPr>
        <w:t xml:space="preserve">1. 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Допълнително обучение по български език за децата и учениците, за които българският език не е майчин - над </w:t>
      </w:r>
      <w:r w:rsidR="004D1217">
        <w:rPr>
          <w:rFonts w:ascii="Verdana" w:eastAsia="Times New Roman" w:hAnsi="Verdana" w:cs="Courier New"/>
          <w:lang w:eastAsia="bg-BG"/>
        </w:rPr>
        <w:t>320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 деца от етническите малцинствени групи  да бъдат включени в мерки  за образователна  интеграция чрез допълнителни занимания по български език.</w:t>
      </w:r>
    </w:p>
    <w:p w14:paraId="6A41A81B" w14:textId="77777777" w:rsidR="00E76D7F" w:rsidRPr="009F2646" w:rsidRDefault="00E76D7F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73DAFE94" w14:textId="77777777" w:rsidR="00FF6B0C" w:rsidRPr="009F2646" w:rsidRDefault="00FF6B0C" w:rsidP="009F2646">
      <w:pPr>
        <w:pStyle w:val="HTML"/>
        <w:jc w:val="both"/>
        <w:rPr>
          <w:rStyle w:val="filled-value"/>
          <w:rFonts w:ascii="Verdana" w:hAnsi="Verdana"/>
        </w:rPr>
      </w:pPr>
    </w:p>
    <w:p w14:paraId="33656DC0" w14:textId="77777777" w:rsidR="00E76D7F" w:rsidRPr="009F2646" w:rsidRDefault="00FF6B0C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Style w:val="filled-value"/>
          <w:rFonts w:ascii="Verdana" w:hAnsi="Verdana"/>
        </w:rPr>
        <w:t xml:space="preserve">2. 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Допълнителни занимания със застрашени от отпадане от училище ученици от етническите малцинства и подкрепа за продължаване на образованието в гимназиалния етап и за успешно завършване на средно образование - включени в допълнтелни занимания най-малко 1 </w:t>
      </w:r>
      <w:r w:rsidR="004D1217">
        <w:rPr>
          <w:rFonts w:ascii="Verdana" w:eastAsia="Times New Roman" w:hAnsi="Verdana" w:cs="Courier New"/>
          <w:lang w:eastAsia="bg-BG"/>
        </w:rPr>
        <w:t>020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 ученика</w:t>
      </w:r>
    </w:p>
    <w:p w14:paraId="55302D80" w14:textId="77777777" w:rsidR="00E76D7F" w:rsidRPr="009F2646" w:rsidRDefault="00E76D7F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344E5DAB" w14:textId="77777777" w:rsidR="007D1CB6" w:rsidRPr="009F2646" w:rsidRDefault="007D1CB6" w:rsidP="009F2646">
      <w:pPr>
        <w:pStyle w:val="HTML"/>
        <w:jc w:val="both"/>
        <w:rPr>
          <w:rStyle w:val="filled-value"/>
          <w:rFonts w:ascii="Verdana" w:hAnsi="Verdana"/>
        </w:rPr>
      </w:pPr>
    </w:p>
    <w:p w14:paraId="3D6C3E9D" w14:textId="77777777" w:rsidR="00E76D7F" w:rsidRPr="009F2646" w:rsidRDefault="00FF6B0C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Style w:val="filled-value"/>
          <w:rFonts w:ascii="Verdana" w:hAnsi="Verdana"/>
        </w:rPr>
        <w:t xml:space="preserve">3. 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Осигуряване на психологическа подкрепа за децата и учениците от етническите малцинства - осигурен достъп до психологическо подпомагане за 1 </w:t>
      </w:r>
      <w:r w:rsidR="004D1217">
        <w:rPr>
          <w:rFonts w:ascii="Verdana" w:eastAsia="Times New Roman" w:hAnsi="Verdana" w:cs="Courier New"/>
          <w:lang w:eastAsia="bg-BG"/>
        </w:rPr>
        <w:t>200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 деца и ученици. Индивидуална работа с най-малко </w:t>
      </w:r>
      <w:r w:rsidR="004D1217">
        <w:rPr>
          <w:rFonts w:ascii="Verdana" w:eastAsia="Times New Roman" w:hAnsi="Verdana" w:cs="Courier New"/>
          <w:lang w:eastAsia="bg-BG"/>
        </w:rPr>
        <w:t>100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 ученици от ромски произход.</w:t>
      </w:r>
    </w:p>
    <w:p w14:paraId="7CAAF089" w14:textId="77777777" w:rsidR="00E76D7F" w:rsidRPr="009F2646" w:rsidRDefault="00E76D7F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44DAC05D" w14:textId="77777777" w:rsidR="00E76D7F" w:rsidRPr="009F2646" w:rsidRDefault="00534C2C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Style w:val="filled-value"/>
          <w:rFonts w:ascii="Verdana" w:hAnsi="Verdana"/>
          <w:lang w:val="en-US"/>
        </w:rPr>
        <w:t xml:space="preserve">4. 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Подобряване на образователната среда в </w:t>
      </w:r>
      <w:r w:rsidR="004D1217">
        <w:rPr>
          <w:rFonts w:ascii="Verdana" w:eastAsia="Times New Roman" w:hAnsi="Verdana" w:cs="Courier New"/>
          <w:lang w:eastAsia="bg-BG"/>
        </w:rPr>
        <w:t>шест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 училища и </w:t>
      </w:r>
      <w:r w:rsidR="004D1217">
        <w:rPr>
          <w:rFonts w:ascii="Verdana" w:eastAsia="Times New Roman" w:hAnsi="Verdana" w:cs="Courier New"/>
          <w:lang w:eastAsia="bg-BG"/>
        </w:rPr>
        <w:t>две детски градини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 - в резултат на изпълнение на дейността ще бъде осигурена </w:t>
      </w:r>
      <w:r w:rsidR="004D1217">
        <w:rPr>
          <w:rFonts w:ascii="Verdana" w:eastAsia="Times New Roman" w:hAnsi="Verdana" w:cs="Courier New"/>
          <w:lang w:eastAsia="bg-BG"/>
        </w:rPr>
        <w:t>по-добра образователна среда в 6 училища и 2 детски градини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 в Община </w:t>
      </w:r>
      <w:r w:rsidR="004D1217">
        <w:rPr>
          <w:rFonts w:ascii="Verdana" w:eastAsia="Times New Roman" w:hAnsi="Verdana" w:cs="Courier New"/>
          <w:lang w:eastAsia="bg-BG"/>
        </w:rPr>
        <w:t>Хасково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, в които се обучават общо 1 </w:t>
      </w:r>
      <w:r w:rsidR="004D1217">
        <w:rPr>
          <w:rFonts w:ascii="Verdana" w:eastAsia="Times New Roman" w:hAnsi="Verdana" w:cs="Courier New"/>
          <w:lang w:eastAsia="bg-BG"/>
        </w:rPr>
        <w:t>207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 деца и ученици.</w:t>
      </w:r>
    </w:p>
    <w:p w14:paraId="17128EB9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3DFA0801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Fonts w:ascii="Verdana" w:eastAsia="Times New Roman" w:hAnsi="Verdana" w:cs="Courier New"/>
          <w:lang w:eastAsia="bg-BG"/>
        </w:rPr>
        <w:t>5. Насърчаване участието на родителите в образователния процес и работа с родителите от етническите малцинства за превенция на отпадането от училище</w:t>
      </w:r>
    </w:p>
    <w:p w14:paraId="3C11DC11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Fonts w:ascii="Verdana" w:eastAsia="Times New Roman" w:hAnsi="Verdana" w:cs="Courier New"/>
          <w:lang w:eastAsia="bg-BG"/>
        </w:rPr>
        <w:t xml:space="preserve">- ще бъде организирано и проведено "Училище за родители" за </w:t>
      </w:r>
      <w:r w:rsidR="00D92D35">
        <w:rPr>
          <w:rFonts w:ascii="Verdana" w:eastAsia="Times New Roman" w:hAnsi="Verdana" w:cs="Courier New"/>
          <w:lang w:eastAsia="bg-BG"/>
        </w:rPr>
        <w:t>260</w:t>
      </w:r>
      <w:r w:rsidRPr="009F2646">
        <w:rPr>
          <w:rFonts w:ascii="Verdana" w:eastAsia="Times New Roman" w:hAnsi="Verdana" w:cs="Courier New"/>
          <w:lang w:eastAsia="bg-BG"/>
        </w:rPr>
        <w:t xml:space="preserve"> родители на деца и ученици от силно уязвимите групи.</w:t>
      </w:r>
    </w:p>
    <w:p w14:paraId="14343984" w14:textId="77777777" w:rsidR="009F2646" w:rsidRPr="009F2646" w:rsidRDefault="009F2646" w:rsidP="009F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9F2646">
        <w:rPr>
          <w:rFonts w:ascii="Verdana" w:eastAsia="Times New Roman" w:hAnsi="Verdana" w:cs="Courier New"/>
          <w:sz w:val="20"/>
          <w:szCs w:val="20"/>
          <w:lang w:eastAsia="bg-BG"/>
        </w:rPr>
        <w:t xml:space="preserve">Ще бъдат проведени </w:t>
      </w:r>
      <w:r w:rsidR="00D92D35">
        <w:rPr>
          <w:rFonts w:ascii="Verdana" w:eastAsia="Times New Roman" w:hAnsi="Verdana" w:cs="Courier New"/>
          <w:sz w:val="20"/>
          <w:szCs w:val="20"/>
          <w:lang w:eastAsia="bg-BG"/>
        </w:rPr>
        <w:t>16</w:t>
      </w:r>
      <w:r w:rsidRPr="009F2646">
        <w:rPr>
          <w:rFonts w:ascii="Verdana" w:eastAsia="Times New Roman" w:hAnsi="Verdana" w:cs="Courier New"/>
          <w:sz w:val="20"/>
          <w:szCs w:val="20"/>
          <w:lang w:eastAsia="bg-BG"/>
        </w:rPr>
        <w:t xml:space="preserve"> публични дискусии с родители в </w:t>
      </w:r>
      <w:r w:rsidR="00D92D35">
        <w:rPr>
          <w:rFonts w:ascii="Verdana" w:eastAsia="Times New Roman" w:hAnsi="Verdana" w:cs="Courier New"/>
          <w:sz w:val="20"/>
          <w:szCs w:val="20"/>
          <w:lang w:eastAsia="bg-BG"/>
        </w:rPr>
        <w:t>8</w:t>
      </w:r>
      <w:r w:rsidRPr="009F2646">
        <w:rPr>
          <w:rFonts w:ascii="Verdana" w:eastAsia="Times New Roman" w:hAnsi="Verdana" w:cs="Courier New"/>
          <w:sz w:val="20"/>
          <w:szCs w:val="20"/>
          <w:lang w:eastAsia="bg-BG"/>
        </w:rPr>
        <w:t xml:space="preserve"> училища и </w:t>
      </w:r>
      <w:r w:rsidR="00D92D35">
        <w:rPr>
          <w:rFonts w:ascii="Verdana" w:eastAsia="Times New Roman" w:hAnsi="Verdana" w:cs="Courier New"/>
          <w:sz w:val="20"/>
          <w:szCs w:val="20"/>
          <w:lang w:eastAsia="bg-BG"/>
        </w:rPr>
        <w:t>детски градини</w:t>
      </w:r>
      <w:r w:rsidRPr="009F2646">
        <w:rPr>
          <w:rFonts w:ascii="Verdana" w:eastAsia="Times New Roman" w:hAnsi="Verdana" w:cs="Courier New"/>
          <w:sz w:val="20"/>
          <w:szCs w:val="20"/>
          <w:lang w:eastAsia="bg-BG"/>
        </w:rPr>
        <w:t xml:space="preserve">, в които ще  вземат участие най-малко </w:t>
      </w:r>
      <w:r w:rsidR="00D92D35">
        <w:rPr>
          <w:rFonts w:ascii="Verdana" w:eastAsia="Times New Roman" w:hAnsi="Verdana" w:cs="Courier New"/>
          <w:sz w:val="20"/>
          <w:szCs w:val="20"/>
          <w:lang w:eastAsia="bg-BG"/>
        </w:rPr>
        <w:t>800</w:t>
      </w:r>
      <w:r w:rsidRPr="009F2646">
        <w:rPr>
          <w:rFonts w:ascii="Verdana" w:eastAsia="Times New Roman" w:hAnsi="Verdana" w:cs="Courier New"/>
          <w:sz w:val="20"/>
          <w:szCs w:val="20"/>
          <w:lang w:eastAsia="bg-BG"/>
        </w:rPr>
        <w:t xml:space="preserve"> души.</w:t>
      </w:r>
    </w:p>
    <w:p w14:paraId="328F3F6A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3C80A3C5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Fonts w:ascii="Verdana" w:eastAsia="Times New Roman" w:hAnsi="Verdana" w:cs="Courier New"/>
          <w:lang w:eastAsia="bg-BG"/>
        </w:rPr>
        <w:t>6. Кариерно ориентиране на учениците в две уч</w:t>
      </w:r>
      <w:r w:rsidR="00D92D35">
        <w:rPr>
          <w:rFonts w:ascii="Verdana" w:eastAsia="Times New Roman" w:hAnsi="Verdana" w:cs="Courier New"/>
          <w:lang w:eastAsia="bg-BG"/>
        </w:rPr>
        <w:t xml:space="preserve">илища в Община Хасково - близо </w:t>
      </w:r>
      <w:r w:rsidRPr="009F2646">
        <w:rPr>
          <w:rFonts w:ascii="Verdana" w:eastAsia="Times New Roman" w:hAnsi="Verdana" w:cs="Courier New"/>
          <w:lang w:eastAsia="bg-BG"/>
        </w:rPr>
        <w:t xml:space="preserve"> </w:t>
      </w:r>
      <w:r w:rsidR="00D92D35">
        <w:rPr>
          <w:rFonts w:ascii="Verdana" w:eastAsia="Times New Roman" w:hAnsi="Verdana" w:cs="Courier New"/>
          <w:lang w:eastAsia="bg-BG"/>
        </w:rPr>
        <w:t>650</w:t>
      </w:r>
      <w:r w:rsidRPr="009F2646">
        <w:rPr>
          <w:rFonts w:ascii="Verdana" w:eastAsia="Times New Roman" w:hAnsi="Verdana" w:cs="Courier New"/>
          <w:lang w:eastAsia="bg-BG"/>
        </w:rPr>
        <w:t xml:space="preserve"> ученици ще бъдат включени в различни дейности за кариерно ориентиране, съобразени с тяхната възраст, интереси и желания.От тях най-малко </w:t>
      </w:r>
      <w:r w:rsidR="00D92D35">
        <w:rPr>
          <w:rFonts w:ascii="Verdana" w:eastAsia="Times New Roman" w:hAnsi="Verdana" w:cs="Courier New"/>
          <w:lang w:eastAsia="bg-BG"/>
        </w:rPr>
        <w:t>250</w:t>
      </w:r>
      <w:r w:rsidRPr="009F2646">
        <w:rPr>
          <w:rFonts w:ascii="Verdana" w:eastAsia="Times New Roman" w:hAnsi="Verdana" w:cs="Courier New"/>
          <w:lang w:eastAsia="bg-BG"/>
        </w:rPr>
        <w:t xml:space="preserve"> ученици от гимназиален етап ще получат възможност за индивидуални кариерни консултации.Ще </w:t>
      </w:r>
      <w:r w:rsidRPr="009F2646">
        <w:rPr>
          <w:rFonts w:ascii="Verdana" w:eastAsia="Times New Roman" w:hAnsi="Verdana" w:cs="Courier New"/>
          <w:lang w:eastAsia="bg-BG"/>
        </w:rPr>
        <w:lastRenderedPageBreak/>
        <w:t xml:space="preserve">бъдат проведени </w:t>
      </w:r>
      <w:r w:rsidR="00D92D35">
        <w:rPr>
          <w:rFonts w:ascii="Verdana" w:eastAsia="Times New Roman" w:hAnsi="Verdana" w:cs="Courier New"/>
          <w:lang w:eastAsia="bg-BG"/>
        </w:rPr>
        <w:t>10</w:t>
      </w:r>
      <w:r w:rsidRPr="009F2646">
        <w:rPr>
          <w:rFonts w:ascii="Verdana" w:eastAsia="Times New Roman" w:hAnsi="Verdana" w:cs="Courier New"/>
          <w:lang w:eastAsia="bg-BG"/>
        </w:rPr>
        <w:t xml:space="preserve"> събития "Ден на професията", </w:t>
      </w:r>
      <w:r w:rsidR="00D92D35">
        <w:rPr>
          <w:rFonts w:ascii="Verdana" w:eastAsia="Times New Roman" w:hAnsi="Verdana" w:cs="Courier New"/>
          <w:lang w:eastAsia="bg-BG"/>
        </w:rPr>
        <w:t>5</w:t>
      </w:r>
      <w:r w:rsidRPr="009F2646">
        <w:rPr>
          <w:rFonts w:ascii="Verdana" w:eastAsia="Times New Roman" w:hAnsi="Verdana" w:cs="Courier New"/>
          <w:lang w:eastAsia="bg-BG"/>
        </w:rPr>
        <w:t xml:space="preserve"> събития "Панорама на труда", </w:t>
      </w:r>
      <w:r w:rsidR="00D92D35">
        <w:rPr>
          <w:rFonts w:ascii="Verdana" w:eastAsia="Times New Roman" w:hAnsi="Verdana" w:cs="Courier New"/>
          <w:lang w:eastAsia="bg-BG"/>
        </w:rPr>
        <w:t>43</w:t>
      </w:r>
      <w:r w:rsidRPr="009F2646">
        <w:rPr>
          <w:rFonts w:ascii="Verdana" w:eastAsia="Times New Roman" w:hAnsi="Verdana" w:cs="Courier New"/>
          <w:lang w:eastAsia="bg-BG"/>
        </w:rPr>
        <w:t xml:space="preserve"> презентации и семинари за кариерно ориентиране, </w:t>
      </w:r>
      <w:r w:rsidR="00D92D35">
        <w:rPr>
          <w:rFonts w:ascii="Verdana" w:eastAsia="Times New Roman" w:hAnsi="Verdana" w:cs="Courier New"/>
          <w:lang w:eastAsia="bg-BG"/>
        </w:rPr>
        <w:t>3</w:t>
      </w:r>
      <w:r w:rsidRPr="009F2646">
        <w:rPr>
          <w:rFonts w:ascii="Verdana" w:eastAsia="Times New Roman" w:hAnsi="Verdana" w:cs="Courier New"/>
          <w:lang w:eastAsia="bg-BG"/>
        </w:rPr>
        <w:t xml:space="preserve"> срещи с работодатели.</w:t>
      </w:r>
    </w:p>
    <w:p w14:paraId="2E178360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5717C64D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461F5C4D" w14:textId="77777777" w:rsidR="00E76D7F" w:rsidRPr="00E76D7F" w:rsidRDefault="00E76D7F" w:rsidP="00E76D7F">
      <w:pPr>
        <w:pStyle w:val="HTML"/>
        <w:rPr>
          <w:rFonts w:ascii="Courier New" w:eastAsia="Times New Roman" w:hAnsi="Courier New" w:cs="Courier New"/>
          <w:lang w:eastAsia="bg-BG"/>
        </w:rPr>
      </w:pPr>
    </w:p>
    <w:p w14:paraId="3C24D821" w14:textId="77777777" w:rsidR="00534C2C" w:rsidRPr="00534C2C" w:rsidRDefault="00534C2C" w:rsidP="00312E5F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sectPr w:rsidR="00534C2C" w:rsidRPr="00534C2C" w:rsidSect="00CA2DBB">
      <w:footerReference w:type="defaul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387D3" w14:textId="77777777" w:rsidR="00F014BB" w:rsidRDefault="00F014BB" w:rsidP="00AF02F4">
      <w:pPr>
        <w:spacing w:after="0" w:line="240" w:lineRule="auto"/>
      </w:pPr>
      <w:r>
        <w:separator/>
      </w:r>
    </w:p>
  </w:endnote>
  <w:endnote w:type="continuationSeparator" w:id="0">
    <w:p w14:paraId="4A1AA898" w14:textId="77777777" w:rsidR="00F014BB" w:rsidRDefault="00F014BB" w:rsidP="00AF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9D4D" w14:textId="7170B080" w:rsidR="00AF02F4" w:rsidRDefault="00F014BB" w:rsidP="00AF02F4">
    <w:pPr>
      <w:pStyle w:val="a8"/>
      <w:jc w:val="center"/>
    </w:pPr>
    <w:hyperlink r:id="rId1" w:history="1">
      <w:r w:rsidR="00AF02F4" w:rsidRPr="00A63916">
        <w:rPr>
          <w:rStyle w:val="aa"/>
        </w:rPr>
        <w:t>https://www.eufunds.bg/bg</w:t>
      </w:r>
    </w:hyperlink>
  </w:p>
  <w:p w14:paraId="051EA4DA" w14:textId="77777777" w:rsidR="00AF02F4" w:rsidRDefault="00AF02F4" w:rsidP="00AF02F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A0A85" w14:textId="77777777" w:rsidR="00F014BB" w:rsidRDefault="00F014BB" w:rsidP="00AF02F4">
      <w:pPr>
        <w:spacing w:after="0" w:line="240" w:lineRule="auto"/>
      </w:pPr>
      <w:r>
        <w:separator/>
      </w:r>
    </w:p>
  </w:footnote>
  <w:footnote w:type="continuationSeparator" w:id="0">
    <w:p w14:paraId="2626FF36" w14:textId="77777777" w:rsidR="00F014BB" w:rsidRDefault="00F014BB" w:rsidP="00AF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17B"/>
    <w:multiLevelType w:val="hybridMultilevel"/>
    <w:tmpl w:val="767E2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4"/>
    <w:rsid w:val="001A10C7"/>
    <w:rsid w:val="0025179A"/>
    <w:rsid w:val="0029450E"/>
    <w:rsid w:val="00312E5F"/>
    <w:rsid w:val="00402CD0"/>
    <w:rsid w:val="004C5F5F"/>
    <w:rsid w:val="004D1217"/>
    <w:rsid w:val="00534C2C"/>
    <w:rsid w:val="005A670D"/>
    <w:rsid w:val="00603F96"/>
    <w:rsid w:val="00662D82"/>
    <w:rsid w:val="00684B43"/>
    <w:rsid w:val="007244A6"/>
    <w:rsid w:val="0078696D"/>
    <w:rsid w:val="007D1CB6"/>
    <w:rsid w:val="00962D13"/>
    <w:rsid w:val="009F2646"/>
    <w:rsid w:val="00AA0B76"/>
    <w:rsid w:val="00AF02F4"/>
    <w:rsid w:val="00BD07BF"/>
    <w:rsid w:val="00BE0701"/>
    <w:rsid w:val="00BF49D3"/>
    <w:rsid w:val="00C77CE5"/>
    <w:rsid w:val="00CA2DBB"/>
    <w:rsid w:val="00CC254C"/>
    <w:rsid w:val="00D067B3"/>
    <w:rsid w:val="00D92D35"/>
    <w:rsid w:val="00E76D7F"/>
    <w:rsid w:val="00F014BB"/>
    <w:rsid w:val="00F375A4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8ED6"/>
  <w15:docId w15:val="{56AC8CF6-E9A2-4165-BA38-4C43524E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ed-value">
    <w:name w:val="filled-value"/>
    <w:basedOn w:val="a0"/>
    <w:rsid w:val="00CC254C"/>
  </w:style>
  <w:style w:type="character" w:customStyle="1" w:styleId="10">
    <w:name w:val="Заглавие 1 Знак"/>
    <w:basedOn w:val="a0"/>
    <w:link w:val="1"/>
    <w:uiPriority w:val="9"/>
    <w:rsid w:val="00CC2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C25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12E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12E5F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D07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F02F4"/>
  </w:style>
  <w:style w:type="paragraph" w:styleId="a8">
    <w:name w:val="footer"/>
    <w:basedOn w:val="a"/>
    <w:link w:val="a9"/>
    <w:uiPriority w:val="99"/>
    <w:unhideWhenUsed/>
    <w:rsid w:val="00AF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F02F4"/>
  </w:style>
  <w:style w:type="character" w:styleId="aa">
    <w:name w:val="Hyperlink"/>
    <w:basedOn w:val="a0"/>
    <w:uiPriority w:val="99"/>
    <w:unhideWhenUsed/>
    <w:rsid w:val="00AF02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0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funds.bg/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User</cp:lastModifiedBy>
  <cp:revision>2</cp:revision>
  <dcterms:created xsi:type="dcterms:W3CDTF">2023-01-26T12:57:00Z</dcterms:created>
  <dcterms:modified xsi:type="dcterms:W3CDTF">2023-01-26T12:57:00Z</dcterms:modified>
</cp:coreProperties>
</file>